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08" w:rsidRPr="003D5C10" w:rsidRDefault="00201108" w:rsidP="00201108">
      <w:pPr>
        <w:pStyle w:val="Heading1"/>
      </w:pPr>
      <w:r w:rsidRPr="003D5C10">
        <w:t>NDNA</w:t>
      </w:r>
      <w:r w:rsidR="004725A4">
        <w:t xml:space="preserve"> </w:t>
      </w:r>
      <w:r w:rsidR="00681E9C">
        <w:t>Cymru</w:t>
      </w:r>
      <w:r w:rsidRPr="003D5C10">
        <w:t xml:space="preserve"> template email/letter to </w:t>
      </w:r>
      <w:r>
        <w:t>parents</w:t>
      </w:r>
    </w:p>
    <w:p w:rsidR="00201108" w:rsidRDefault="00201108" w:rsidP="00201108"/>
    <w:p w:rsidR="004725A4" w:rsidRDefault="00201108" w:rsidP="004725A4">
      <w:r>
        <w:t xml:space="preserve">Subject- </w:t>
      </w:r>
      <w:r w:rsidR="004725A4" w:rsidRPr="00265FDE">
        <w:rPr>
          <w:b/>
        </w:rPr>
        <w:t xml:space="preserve">It’s time to get it right for early </w:t>
      </w:r>
      <w:r w:rsidR="00681E9C">
        <w:rPr>
          <w:b/>
        </w:rPr>
        <w:t>years</w:t>
      </w:r>
      <w:r w:rsidR="004725A4">
        <w:rPr>
          <w:b/>
        </w:rPr>
        <w:t xml:space="preserve"> and childcare</w:t>
      </w:r>
    </w:p>
    <w:p w:rsidR="00201108" w:rsidRDefault="00201108" w:rsidP="00201108">
      <w:pPr>
        <w:jc w:val="both"/>
        <w:rPr>
          <w:rFonts w:cstheme="minorHAnsi"/>
        </w:rPr>
      </w:pPr>
      <w:r w:rsidRPr="00673014">
        <w:rPr>
          <w:rFonts w:cstheme="minorHAnsi"/>
        </w:rPr>
        <w:t xml:space="preserve">Dear </w:t>
      </w:r>
      <w:r w:rsidRPr="002E620B">
        <w:rPr>
          <w:rFonts w:cstheme="minorHAnsi"/>
          <w:highlight w:val="yellow"/>
        </w:rPr>
        <w:t>[Parent]</w:t>
      </w:r>
    </w:p>
    <w:p w:rsidR="00201108" w:rsidRDefault="00201108" w:rsidP="00201108">
      <w:pPr>
        <w:jc w:val="both"/>
      </w:pPr>
      <w:r>
        <w:t xml:space="preserve">I am contacting you to make you aware of the National Day Nurseries Association (NDNA) </w:t>
      </w:r>
      <w:proofErr w:type="spellStart"/>
      <w:r w:rsidR="00681E9C">
        <w:t>Cymru</w:t>
      </w:r>
      <w:r w:rsidR="004725A4">
        <w:t>’s</w:t>
      </w:r>
      <w:proofErr w:type="spellEnd"/>
      <w:r w:rsidR="004725A4">
        <w:t xml:space="preserve"> </w:t>
      </w:r>
      <w:r>
        <w:t xml:space="preserve">campaign to call on the next </w:t>
      </w:r>
      <w:r w:rsidR="00681E9C">
        <w:t>Welsh</w:t>
      </w:r>
      <w:r w:rsidR="004725A4">
        <w:t xml:space="preserve"> G</w:t>
      </w:r>
      <w:r>
        <w:t xml:space="preserve">overnment to invest in early </w:t>
      </w:r>
      <w:proofErr w:type="gramStart"/>
      <w:r w:rsidR="00681E9C">
        <w:t>years</w:t>
      </w:r>
      <w:proofErr w:type="gramEnd"/>
      <w:r w:rsidR="00681E9C">
        <w:t xml:space="preserve"> education and care </w:t>
      </w:r>
      <w:r>
        <w:t>for our youngest children. As you know, this is a vital stage of your child’s development and NDNA</w:t>
      </w:r>
      <w:r w:rsidR="00681E9C">
        <w:t xml:space="preserve"> </w:t>
      </w:r>
      <w:proofErr w:type="spellStart"/>
      <w:r w:rsidR="00681E9C">
        <w:t>Cymru</w:t>
      </w:r>
      <w:proofErr w:type="spellEnd"/>
      <w:r>
        <w:t xml:space="preserve"> is calling on all political parties to put children at the heart of these policies.</w:t>
      </w:r>
    </w:p>
    <w:p w:rsidR="00201108" w:rsidRDefault="00201108" w:rsidP="00201108">
      <w:pPr>
        <w:jc w:val="both"/>
      </w:pPr>
      <w:r>
        <w:t xml:space="preserve">Research shows that </w:t>
      </w:r>
      <w:r w:rsidRPr="0056301C">
        <w:t xml:space="preserve">the </w:t>
      </w:r>
      <w:r>
        <w:t>high quality early education which we give to your child gives them the best start in life. But to achieve this, we need to be able to invest in our staff training and resources for our nursery.</w:t>
      </w:r>
    </w:p>
    <w:p w:rsidR="00201108" w:rsidRDefault="00201108" w:rsidP="00201108">
      <w:pPr>
        <w:jc w:val="both"/>
      </w:pPr>
      <w:r>
        <w:t>Ple</w:t>
      </w:r>
      <w:r w:rsidR="00681E9C">
        <w:t xml:space="preserve">ase let our local </w:t>
      </w:r>
      <w:r>
        <w:t>candidates (</w:t>
      </w:r>
      <w:r w:rsidRPr="00265FDE">
        <w:rPr>
          <w:rFonts w:cstheme="minorHAnsi"/>
          <w:highlight w:val="yellow"/>
        </w:rPr>
        <w:t xml:space="preserve">you can find the names of your local </w:t>
      </w:r>
      <w:r w:rsidR="00681E9C">
        <w:rPr>
          <w:rFonts w:cstheme="minorHAnsi"/>
          <w:highlight w:val="yellow"/>
        </w:rPr>
        <w:t>and regional</w:t>
      </w:r>
      <w:r w:rsidRPr="00265FDE">
        <w:rPr>
          <w:rFonts w:cstheme="minorHAnsi"/>
          <w:highlight w:val="yellow"/>
        </w:rPr>
        <w:t xml:space="preserve"> candidates here </w:t>
      </w:r>
      <w:hyperlink r:id="rId7" w:history="1">
        <w:r w:rsidRPr="00265FDE">
          <w:rPr>
            <w:rStyle w:val="Hyperlink"/>
            <w:highlight w:val="yellow"/>
          </w:rPr>
          <w:t>https://whocanivotefor.co.uk/</w:t>
        </w:r>
      </w:hyperlink>
      <w:r>
        <w:t xml:space="preserve">) know that </w:t>
      </w:r>
      <w:r w:rsidR="002B1421">
        <w:t xml:space="preserve">you support NDNA </w:t>
      </w:r>
      <w:proofErr w:type="spellStart"/>
      <w:r w:rsidR="002B1421">
        <w:t>Cymru’s</w:t>
      </w:r>
      <w:proofErr w:type="spellEnd"/>
      <w:r w:rsidR="002B1421">
        <w:t xml:space="preserve"> call to get early years</w:t>
      </w:r>
      <w:r w:rsidR="004725A4">
        <w:t xml:space="preserve"> right for </w:t>
      </w:r>
      <w:proofErr w:type="gramStart"/>
      <w:r w:rsidR="004725A4">
        <w:t>all</w:t>
      </w:r>
      <w:proofErr w:type="gramEnd"/>
      <w:r w:rsidR="004725A4">
        <w:t xml:space="preserve"> children. They want </w:t>
      </w:r>
      <w:r>
        <w:t xml:space="preserve">early years funding to be carefully reviewed so that it matches rising costs and inflation. </w:t>
      </w:r>
      <w:r w:rsidR="004725A4">
        <w:t xml:space="preserve">This means the funding your child receives at our setting stays in line with the costs of providing </w:t>
      </w:r>
      <w:r w:rsidR="00B35F48">
        <w:t>the learning environment we do</w:t>
      </w:r>
      <w:r w:rsidR="00681E9C">
        <w:t>,</w:t>
      </w:r>
      <w:r w:rsidR="00B35F48">
        <w:t xml:space="preserve"> and no child missing out as a result. </w:t>
      </w:r>
      <w:bookmarkStart w:id="0" w:name="_GoBack"/>
      <w:r>
        <w:t xml:space="preserve">There is also money that has </w:t>
      </w:r>
      <w:r w:rsidR="0022368B">
        <w:t>been set aside for childcare which isn’t reaching frontline</w:t>
      </w:r>
      <w:r>
        <w:t xml:space="preserve"> providers and therefore children, like the £600 million the Treasury clawed back from unclaimed Tax-Free Childcare.</w:t>
      </w:r>
    </w:p>
    <w:bookmarkEnd w:id="0"/>
    <w:p w:rsidR="00201108" w:rsidRDefault="00201108" w:rsidP="00201108">
      <w:pPr>
        <w:jc w:val="both"/>
        <w:rPr>
          <w:rFonts w:cstheme="minorHAnsi"/>
        </w:rPr>
      </w:pPr>
      <w:r>
        <w:rPr>
          <w:rFonts w:cstheme="minorHAnsi"/>
        </w:rPr>
        <w:t>We also want the next</w:t>
      </w:r>
      <w:r w:rsidR="00681E9C">
        <w:rPr>
          <w:rFonts w:cstheme="minorHAnsi"/>
        </w:rPr>
        <w:t xml:space="preserve"> Welsh</w:t>
      </w:r>
      <w:r w:rsidR="00B35F48">
        <w:rPr>
          <w:rFonts w:cstheme="minorHAnsi"/>
        </w:rPr>
        <w:t xml:space="preserve"> G</w:t>
      </w:r>
      <w:r w:rsidRPr="0056301C">
        <w:rPr>
          <w:rFonts w:cstheme="minorHAnsi"/>
        </w:rPr>
        <w:t>overnment</w:t>
      </w:r>
      <w:r w:rsidRPr="00F93EC6">
        <w:rPr>
          <w:rFonts w:cstheme="minorHAnsi"/>
          <w:color w:val="FF0000"/>
        </w:rPr>
        <w:t xml:space="preserve"> </w:t>
      </w:r>
      <w:r>
        <w:rPr>
          <w:rFonts w:cstheme="minorHAnsi"/>
        </w:rPr>
        <w:t xml:space="preserve">to consider making the whole application process simpler for </w:t>
      </w:r>
      <w:r w:rsidR="00B35F48">
        <w:rPr>
          <w:rFonts w:cstheme="minorHAnsi"/>
        </w:rPr>
        <w:t>you and for us</w:t>
      </w:r>
      <w:r>
        <w:rPr>
          <w:rFonts w:cstheme="minorHAnsi"/>
        </w:rPr>
        <w:t xml:space="preserve"> by i</w:t>
      </w:r>
      <w:r w:rsidR="00B35F48">
        <w:rPr>
          <w:rFonts w:cstheme="minorHAnsi"/>
        </w:rPr>
        <w:t>ntroducing a Childcare Passport. This would be</w:t>
      </w:r>
      <w:r>
        <w:rPr>
          <w:rFonts w:cstheme="minorHAnsi"/>
        </w:rPr>
        <w:t xml:space="preserve"> an online account for each child which combines all</w:t>
      </w:r>
      <w:r w:rsidR="00B35F48">
        <w:rPr>
          <w:rFonts w:cstheme="minorHAnsi"/>
        </w:rPr>
        <w:t xml:space="preserve"> funding streams so you can send funding to </w:t>
      </w:r>
      <w:r>
        <w:rPr>
          <w:rFonts w:cstheme="minorHAnsi"/>
        </w:rPr>
        <w:t>your choice of provider directly. This will cut down the paperwork you have to do and also make our admin easier, meaning we can spend more quality time with your child.</w:t>
      </w:r>
    </w:p>
    <w:p w:rsidR="00201108" w:rsidRDefault="00201108" w:rsidP="00201108">
      <w:pPr>
        <w:jc w:val="both"/>
      </w:pPr>
      <w:r>
        <w:t>So if you meet, speak to or contact our local candidates, please ask them:</w:t>
      </w:r>
    </w:p>
    <w:p w:rsidR="00201108" w:rsidRDefault="00201108" w:rsidP="00201108">
      <w:pPr>
        <w:pStyle w:val="ListParagraph"/>
        <w:numPr>
          <w:ilvl w:val="0"/>
          <w:numId w:val="4"/>
        </w:numPr>
        <w:jc w:val="both"/>
      </w:pPr>
      <w:r>
        <w:t>How they will make the childcare system simpler for you</w:t>
      </w:r>
    </w:p>
    <w:p w:rsidR="00201108" w:rsidRDefault="00201108" w:rsidP="00201108">
      <w:pPr>
        <w:pStyle w:val="ListParagraph"/>
        <w:numPr>
          <w:ilvl w:val="0"/>
          <w:numId w:val="4"/>
        </w:numPr>
        <w:jc w:val="both"/>
      </w:pPr>
      <w:r>
        <w:t>If they will support the sustainability of local nurseries</w:t>
      </w:r>
      <w:r w:rsidR="00681E9C">
        <w:t>/settings</w:t>
      </w:r>
      <w:r>
        <w:t xml:space="preserve"> through proper funding and</w:t>
      </w:r>
      <w:r w:rsidR="00B35F48">
        <w:t xml:space="preserve"> continuing</w:t>
      </w:r>
      <w:r>
        <w:t xml:space="preserve"> business rates relief</w:t>
      </w:r>
    </w:p>
    <w:p w:rsidR="00201108" w:rsidRDefault="00201108" w:rsidP="00201108">
      <w:pPr>
        <w:pStyle w:val="ListParagraph"/>
        <w:numPr>
          <w:ilvl w:val="0"/>
          <w:numId w:val="4"/>
        </w:numPr>
        <w:jc w:val="both"/>
      </w:pPr>
      <w:r>
        <w:t xml:space="preserve">How they will make sure money that is “set aside” for your child’s </w:t>
      </w:r>
      <w:r w:rsidR="00681E9C">
        <w:t xml:space="preserve">early </w:t>
      </w:r>
      <w:proofErr w:type="gramStart"/>
      <w:r w:rsidR="00681E9C">
        <w:t>years</w:t>
      </w:r>
      <w:proofErr w:type="gramEnd"/>
      <w:r w:rsidR="00681E9C">
        <w:t xml:space="preserve"> education and care,</w:t>
      </w:r>
      <w:r>
        <w:t xml:space="preserve"> will reach the nursery or provider you choose.</w:t>
      </w:r>
    </w:p>
    <w:p w:rsidR="00201108" w:rsidRDefault="00201108" w:rsidP="00201108">
      <w:pPr>
        <w:jc w:val="both"/>
      </w:pPr>
      <w:r>
        <w:t>Yours sincerely/Best wishes,</w:t>
      </w:r>
    </w:p>
    <w:p w:rsidR="00201108" w:rsidRDefault="00201108" w:rsidP="00201108"/>
    <w:p w:rsidR="00201108" w:rsidRDefault="00201108"/>
    <w:sectPr w:rsidR="0020110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10" w:rsidRDefault="003D5C10" w:rsidP="003D5C10">
      <w:pPr>
        <w:spacing w:after="0" w:line="240" w:lineRule="auto"/>
      </w:pPr>
      <w:r>
        <w:separator/>
      </w:r>
    </w:p>
  </w:endnote>
  <w:endnote w:type="continuationSeparator" w:id="0">
    <w:p w:rsidR="003D5C10" w:rsidRDefault="003D5C10" w:rsidP="003D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10" w:rsidRDefault="003D5C10" w:rsidP="003D5C10">
      <w:pPr>
        <w:spacing w:after="0" w:line="240" w:lineRule="auto"/>
      </w:pPr>
      <w:r>
        <w:separator/>
      </w:r>
    </w:p>
  </w:footnote>
  <w:footnote w:type="continuationSeparator" w:id="0">
    <w:p w:rsidR="003D5C10" w:rsidRDefault="003D5C10" w:rsidP="003D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10" w:rsidRDefault="003D5C10" w:rsidP="003D5C10">
    <w:pPr>
      <w:pStyle w:val="Header"/>
      <w:tabs>
        <w:tab w:val="clear" w:pos="9026"/>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099802" cy="86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NDNA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9802" cy="863600"/>
                  </a:xfrm>
                  <a:prstGeom prst="rect">
                    <a:avLst/>
                  </a:prstGeom>
                </pic:spPr>
              </pic:pic>
            </a:graphicData>
          </a:graphic>
          <wp14:sizeRelH relativeFrom="page">
            <wp14:pctWidth>0</wp14:pctWidth>
          </wp14:sizeRelH>
          <wp14:sizeRelV relativeFrom="page">
            <wp14:pctHeight>0</wp14:pctHeight>
          </wp14:sizeRelV>
        </wp:anchor>
      </w:drawing>
    </w:r>
    <w:r>
      <w:tab/>
    </w:r>
  </w:p>
  <w:p w:rsidR="003D5C10" w:rsidRDefault="003D5C10" w:rsidP="003D5C10">
    <w:pPr>
      <w:pStyle w:val="Header"/>
      <w:tabs>
        <w:tab w:val="clear" w:pos="9026"/>
      </w:tabs>
    </w:pPr>
  </w:p>
  <w:p w:rsidR="003D5C10" w:rsidRDefault="003D5C10" w:rsidP="003D5C10">
    <w:pPr>
      <w:pStyle w:val="Header"/>
      <w:tabs>
        <w:tab w:val="clear" w:pos="9026"/>
      </w:tabs>
    </w:pPr>
  </w:p>
  <w:p w:rsidR="003D5C10" w:rsidRDefault="003D5C10" w:rsidP="003D5C10">
    <w:pPr>
      <w:pStyle w:val="Header"/>
      <w:tabs>
        <w:tab w:val="clear" w:pos="9026"/>
      </w:tabs>
    </w:pPr>
  </w:p>
  <w:p w:rsidR="003D5C10" w:rsidRDefault="003D5C10" w:rsidP="003D5C10">
    <w:pPr>
      <w:pStyle w:val="Header"/>
      <w:tabs>
        <w:tab w:val="clear" w:pos="9026"/>
      </w:tabs>
    </w:pPr>
  </w:p>
  <w:p w:rsidR="003D5C10" w:rsidRDefault="003D5C10" w:rsidP="003D5C10">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F1C71"/>
    <w:multiLevelType w:val="hybridMultilevel"/>
    <w:tmpl w:val="AFDE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A216B"/>
    <w:multiLevelType w:val="hybridMultilevel"/>
    <w:tmpl w:val="A0205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5D082C"/>
    <w:multiLevelType w:val="hybridMultilevel"/>
    <w:tmpl w:val="7A30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B09BD"/>
    <w:multiLevelType w:val="hybridMultilevel"/>
    <w:tmpl w:val="71C4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10"/>
    <w:rsid w:val="001B619E"/>
    <w:rsid w:val="001F5954"/>
    <w:rsid w:val="00201108"/>
    <w:rsid w:val="0022368B"/>
    <w:rsid w:val="00265FDE"/>
    <w:rsid w:val="002B1421"/>
    <w:rsid w:val="002B3A97"/>
    <w:rsid w:val="003D5C10"/>
    <w:rsid w:val="004725A4"/>
    <w:rsid w:val="004831B4"/>
    <w:rsid w:val="00511147"/>
    <w:rsid w:val="005A6002"/>
    <w:rsid w:val="005F1B4E"/>
    <w:rsid w:val="005F4E86"/>
    <w:rsid w:val="00681E9C"/>
    <w:rsid w:val="00683863"/>
    <w:rsid w:val="00936942"/>
    <w:rsid w:val="00963A94"/>
    <w:rsid w:val="00A4116D"/>
    <w:rsid w:val="00B1152C"/>
    <w:rsid w:val="00B35F48"/>
    <w:rsid w:val="00B47BA8"/>
    <w:rsid w:val="00BD06A5"/>
    <w:rsid w:val="00D034CE"/>
    <w:rsid w:val="00D31B11"/>
    <w:rsid w:val="00EC6659"/>
    <w:rsid w:val="00F83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9933"/>
  <w15:chartTrackingRefBased/>
  <w15:docId w15:val="{06E52F1A-A5C8-452C-86A8-C7C4A7A5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10"/>
    <w:rPr>
      <w:rFonts w:eastAsiaTheme="minorEastAsia"/>
      <w:lang w:eastAsia="en-GB"/>
    </w:rPr>
  </w:style>
  <w:style w:type="paragraph" w:styleId="Heading1">
    <w:name w:val="heading 1"/>
    <w:basedOn w:val="Normal"/>
    <w:next w:val="Normal"/>
    <w:link w:val="Heading1Char"/>
    <w:uiPriority w:val="9"/>
    <w:qFormat/>
    <w:rsid w:val="003D5C10"/>
    <w:pPr>
      <w:keepNext/>
      <w:keepLines/>
      <w:spacing w:before="240" w:after="0"/>
      <w:outlineLvl w:val="0"/>
    </w:pPr>
    <w:rPr>
      <w:rFonts w:eastAsiaTheme="majorEastAsia" w:cstheme="majorBidi"/>
      <w:b/>
      <w:color w:val="002D72"/>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C10"/>
    <w:rPr>
      <w:color w:val="0563C1" w:themeColor="hyperlink"/>
      <w:u w:val="single"/>
    </w:rPr>
  </w:style>
  <w:style w:type="paragraph" w:styleId="ListParagraph">
    <w:name w:val="List Paragraph"/>
    <w:basedOn w:val="Normal"/>
    <w:uiPriority w:val="34"/>
    <w:qFormat/>
    <w:rsid w:val="003D5C10"/>
    <w:pPr>
      <w:ind w:left="720"/>
      <w:contextualSpacing/>
    </w:pPr>
  </w:style>
  <w:style w:type="paragraph" w:styleId="Header">
    <w:name w:val="header"/>
    <w:basedOn w:val="Normal"/>
    <w:link w:val="HeaderChar"/>
    <w:uiPriority w:val="99"/>
    <w:unhideWhenUsed/>
    <w:rsid w:val="003D5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10"/>
    <w:rPr>
      <w:rFonts w:eastAsiaTheme="minorEastAsia"/>
      <w:lang w:eastAsia="en-GB"/>
    </w:rPr>
  </w:style>
  <w:style w:type="paragraph" w:styleId="Footer">
    <w:name w:val="footer"/>
    <w:basedOn w:val="Normal"/>
    <w:link w:val="FooterChar"/>
    <w:uiPriority w:val="99"/>
    <w:unhideWhenUsed/>
    <w:rsid w:val="003D5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10"/>
    <w:rPr>
      <w:rFonts w:eastAsiaTheme="minorEastAsia"/>
      <w:lang w:eastAsia="en-GB"/>
    </w:rPr>
  </w:style>
  <w:style w:type="character" w:customStyle="1" w:styleId="Heading1Char">
    <w:name w:val="Heading 1 Char"/>
    <w:basedOn w:val="DefaultParagraphFont"/>
    <w:link w:val="Heading1"/>
    <w:uiPriority w:val="9"/>
    <w:rsid w:val="003D5C10"/>
    <w:rPr>
      <w:rFonts w:eastAsiaTheme="majorEastAsia" w:cstheme="majorBidi"/>
      <w:b/>
      <w:color w:val="002D72"/>
      <w:sz w:val="44"/>
      <w:szCs w:val="32"/>
      <w:lang w:eastAsia="en-GB"/>
    </w:rPr>
  </w:style>
  <w:style w:type="character" w:styleId="FollowedHyperlink">
    <w:name w:val="FollowedHyperlink"/>
    <w:basedOn w:val="DefaultParagraphFont"/>
    <w:uiPriority w:val="99"/>
    <w:semiHidden/>
    <w:unhideWhenUsed/>
    <w:rsid w:val="00265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hocanivotefo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Smith (NDNA)</dc:creator>
  <cp:keywords/>
  <dc:description/>
  <cp:lastModifiedBy>Jonathan Broadbery (NDNA)</cp:lastModifiedBy>
  <cp:revision>4</cp:revision>
  <dcterms:created xsi:type="dcterms:W3CDTF">2021-04-19T15:41:00Z</dcterms:created>
  <dcterms:modified xsi:type="dcterms:W3CDTF">2021-04-20T08:59:00Z</dcterms:modified>
</cp:coreProperties>
</file>